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1D" w:rsidRDefault="002018C3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215900" distB="464185" distL="114300" distR="114300" simplePos="0" relativeHeight="251658240" behindDoc="1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723900</wp:posOffset>
            </wp:positionV>
            <wp:extent cx="1057910" cy="1057910"/>
            <wp:effectExtent l="0" t="0" r="8890" b="8890"/>
            <wp:wrapTight wrapText="bothSides">
              <wp:wrapPolygon edited="0">
                <wp:start x="7001" y="0"/>
                <wp:lineTo x="4279" y="1167"/>
                <wp:lineTo x="0" y="5056"/>
                <wp:lineTo x="0" y="14780"/>
                <wp:lineTo x="2334" y="18670"/>
                <wp:lineTo x="2334" y="19059"/>
                <wp:lineTo x="6612" y="21393"/>
                <wp:lineTo x="7001" y="21393"/>
                <wp:lineTo x="14391" y="21393"/>
                <wp:lineTo x="15169" y="21393"/>
                <wp:lineTo x="19059" y="18670"/>
                <wp:lineTo x="21393" y="14780"/>
                <wp:lineTo x="21393" y="5056"/>
                <wp:lineTo x="17114" y="1167"/>
                <wp:lineTo x="14391" y="0"/>
                <wp:lineTo x="7001" y="0"/>
              </wp:wrapPolygon>
            </wp:wrapTight>
            <wp:docPr id="1" name="Grafik 1" descr="Logo LRA 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RA gr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05" w:rsidRDefault="00BB0005">
      <w:pPr>
        <w:jc w:val="center"/>
        <w:rPr>
          <w:b/>
          <w:u w:val="single"/>
        </w:rPr>
      </w:pPr>
    </w:p>
    <w:p w:rsidR="00BB0005" w:rsidRDefault="00BB0005">
      <w:pPr>
        <w:jc w:val="center"/>
        <w:rPr>
          <w:b/>
          <w:u w:val="single"/>
        </w:rPr>
      </w:pPr>
    </w:p>
    <w:p w:rsidR="00BB0005" w:rsidRDefault="00BB0005">
      <w:pPr>
        <w:jc w:val="center"/>
        <w:rPr>
          <w:b/>
          <w:u w:val="single"/>
        </w:rPr>
      </w:pPr>
    </w:p>
    <w:p w:rsidR="00BB0005" w:rsidRDefault="00BB0005">
      <w:pPr>
        <w:jc w:val="center"/>
        <w:rPr>
          <w:b/>
          <w:u w:val="single"/>
        </w:rPr>
      </w:pPr>
    </w:p>
    <w:p w:rsidR="00BB0005" w:rsidRDefault="00BB0005">
      <w:pPr>
        <w:jc w:val="center"/>
        <w:rPr>
          <w:b/>
          <w:u w:val="single"/>
        </w:rPr>
      </w:pPr>
    </w:p>
    <w:p w:rsidR="00BB0005" w:rsidRDefault="00BB0005">
      <w:pPr>
        <w:jc w:val="center"/>
        <w:rPr>
          <w:b/>
          <w:u w:val="single"/>
        </w:rPr>
      </w:pPr>
    </w:p>
    <w:p w:rsidR="002018C3" w:rsidRDefault="002018C3">
      <w:pPr>
        <w:jc w:val="center"/>
        <w:rPr>
          <w:b/>
          <w:sz w:val="28"/>
          <w:szCs w:val="28"/>
          <w:u w:val="single"/>
        </w:rPr>
      </w:pPr>
    </w:p>
    <w:p w:rsidR="002018C3" w:rsidRDefault="002018C3">
      <w:pPr>
        <w:jc w:val="center"/>
        <w:rPr>
          <w:b/>
          <w:sz w:val="28"/>
          <w:szCs w:val="28"/>
          <w:u w:val="single"/>
        </w:rPr>
      </w:pPr>
    </w:p>
    <w:p w:rsidR="00DC6025" w:rsidRPr="0066225D" w:rsidRDefault="00A729B3" w:rsidP="002018C3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Kunstpreis 20</w:t>
      </w:r>
      <w:r w:rsidR="005410C4">
        <w:rPr>
          <w:b/>
          <w:sz w:val="28"/>
          <w:szCs w:val="28"/>
          <w:u w:val="single"/>
        </w:rPr>
        <w:t>2</w:t>
      </w:r>
      <w:r w:rsidR="008B3C2B">
        <w:rPr>
          <w:b/>
          <w:sz w:val="28"/>
          <w:szCs w:val="28"/>
          <w:u w:val="single"/>
        </w:rPr>
        <w:t>1</w:t>
      </w:r>
    </w:p>
    <w:p w:rsidR="00DC6025" w:rsidRPr="0066225D" w:rsidRDefault="00DC6025" w:rsidP="002018C3">
      <w:pPr>
        <w:spacing w:after="120"/>
        <w:jc w:val="center"/>
        <w:rPr>
          <w:b/>
          <w:sz w:val="28"/>
          <w:szCs w:val="28"/>
          <w:u w:val="single"/>
        </w:rPr>
      </w:pPr>
      <w:r w:rsidRPr="0066225D">
        <w:rPr>
          <w:b/>
          <w:sz w:val="28"/>
          <w:szCs w:val="28"/>
          <w:u w:val="single"/>
        </w:rPr>
        <w:t>des Landkreises Augsburg</w:t>
      </w:r>
    </w:p>
    <w:p w:rsidR="00DC6025" w:rsidRPr="0066225D" w:rsidRDefault="00DC6025" w:rsidP="002018C3">
      <w:pPr>
        <w:spacing w:after="120"/>
        <w:jc w:val="center"/>
        <w:rPr>
          <w:b/>
          <w:sz w:val="28"/>
          <w:szCs w:val="28"/>
          <w:u w:val="single"/>
        </w:rPr>
      </w:pPr>
    </w:p>
    <w:p w:rsidR="00DC6025" w:rsidRPr="0066225D" w:rsidRDefault="00DC6025">
      <w:pPr>
        <w:jc w:val="center"/>
        <w:rPr>
          <w:b/>
          <w:sz w:val="28"/>
          <w:szCs w:val="28"/>
          <w:u w:val="single"/>
        </w:rPr>
      </w:pPr>
      <w:r w:rsidRPr="0066225D">
        <w:rPr>
          <w:b/>
          <w:sz w:val="28"/>
          <w:szCs w:val="28"/>
          <w:u w:val="single"/>
        </w:rPr>
        <w:t>Ausschreibungskriterien</w:t>
      </w:r>
    </w:p>
    <w:p w:rsidR="00DC6025" w:rsidRDefault="00DC6025"/>
    <w:p w:rsidR="00DC6025" w:rsidRDefault="00DC6025" w:rsidP="003E4961">
      <w:pPr>
        <w:jc w:val="both"/>
      </w:pPr>
    </w:p>
    <w:p w:rsidR="00DC6025" w:rsidRDefault="00DC6025" w:rsidP="003E4961">
      <w:pPr>
        <w:jc w:val="both"/>
        <w:rPr>
          <w:u w:val="single"/>
        </w:rPr>
      </w:pPr>
      <w:r>
        <w:rPr>
          <w:u w:val="single"/>
        </w:rPr>
        <w:t>1) Zweckbestimmung</w:t>
      </w:r>
    </w:p>
    <w:p w:rsidR="00DC6025" w:rsidRDefault="00DC6025" w:rsidP="003E4961">
      <w:pPr>
        <w:jc w:val="both"/>
      </w:pPr>
    </w:p>
    <w:p w:rsidR="005410C4" w:rsidRDefault="00DC6025" w:rsidP="005410C4">
      <w:pPr>
        <w:jc w:val="both"/>
      </w:pPr>
      <w:r>
        <w:t xml:space="preserve">Auszeichnung einer hervorragenden Leistung auf dem Gebiet </w:t>
      </w:r>
      <w:r w:rsidR="005410C4">
        <w:t xml:space="preserve">der </w:t>
      </w:r>
      <w:r w:rsidR="008B3C2B">
        <w:t>Belletristik.</w:t>
      </w:r>
    </w:p>
    <w:p w:rsidR="007B79D9" w:rsidRDefault="007B79D9" w:rsidP="003E4961">
      <w:pPr>
        <w:jc w:val="both"/>
      </w:pPr>
    </w:p>
    <w:p w:rsidR="00DC6025" w:rsidRDefault="00DC6025" w:rsidP="003E4961">
      <w:pPr>
        <w:jc w:val="both"/>
        <w:rPr>
          <w:u w:val="single"/>
        </w:rPr>
      </w:pPr>
      <w:r>
        <w:rPr>
          <w:u w:val="single"/>
        </w:rPr>
        <w:t>2) Höhe</w:t>
      </w:r>
    </w:p>
    <w:p w:rsidR="00DC6025" w:rsidRDefault="00DC6025" w:rsidP="003E4961">
      <w:pPr>
        <w:jc w:val="both"/>
      </w:pPr>
    </w:p>
    <w:p w:rsidR="00DC6025" w:rsidRDefault="005410C4" w:rsidP="003E4961">
      <w:pPr>
        <w:jc w:val="both"/>
      </w:pPr>
      <w:r>
        <w:t>3</w:t>
      </w:r>
      <w:r w:rsidR="00DC6025">
        <w:t>.500 Euro. Der Preis kann einheitlich oder zu mehreren Teilen festgesetzt werden. Zusätzlich zu dem Geldbetrag wird eine Urkunde verliehen.</w:t>
      </w:r>
    </w:p>
    <w:p w:rsidR="00DC6025" w:rsidRDefault="00DC6025" w:rsidP="003E4961">
      <w:pPr>
        <w:jc w:val="both"/>
      </w:pPr>
    </w:p>
    <w:p w:rsidR="00DC6025" w:rsidRDefault="00DC6025" w:rsidP="003E4961">
      <w:pPr>
        <w:jc w:val="both"/>
      </w:pPr>
    </w:p>
    <w:p w:rsidR="00DC6025" w:rsidRDefault="00DC6025" w:rsidP="003E4961">
      <w:pPr>
        <w:jc w:val="both"/>
        <w:rPr>
          <w:u w:val="single"/>
        </w:rPr>
      </w:pPr>
      <w:r>
        <w:rPr>
          <w:u w:val="single"/>
        </w:rPr>
        <w:t>3) Empfängerkreis</w:t>
      </w:r>
    </w:p>
    <w:p w:rsidR="00DC6025" w:rsidRDefault="00DC6025" w:rsidP="003E4961">
      <w:pPr>
        <w:jc w:val="both"/>
      </w:pPr>
    </w:p>
    <w:p w:rsidR="00DC6025" w:rsidRDefault="00DC6025" w:rsidP="003E4961">
      <w:pPr>
        <w:jc w:val="both"/>
      </w:pPr>
      <w:r>
        <w:t>Einwohner des Landkreises Augsburg, die in persönlicher Hinsicht auszeichnungswürdig sind und ihren Aufenthalt (Hauptwohnung) seit mindestens 1. Juli 20</w:t>
      </w:r>
      <w:r w:rsidR="008B3C2B">
        <w:t>20</w:t>
      </w:r>
      <w:r>
        <w:t xml:space="preserve"> im Landkreis Augsburg </w:t>
      </w:r>
      <w:r w:rsidR="0009053B">
        <w:t xml:space="preserve">oder den Großteil ihres Lebens </w:t>
      </w:r>
      <w:r w:rsidR="00C63360">
        <w:t xml:space="preserve">(über 50 %) </w:t>
      </w:r>
      <w:r w:rsidR="0009053B">
        <w:t xml:space="preserve">im Landkreis Augsburg verbracht </w:t>
      </w:r>
      <w:r>
        <w:t>haben.</w:t>
      </w:r>
      <w:r w:rsidR="00C47EB0">
        <w:t xml:space="preserve"> </w:t>
      </w:r>
    </w:p>
    <w:p w:rsidR="00DC6025" w:rsidRDefault="00DC6025" w:rsidP="003E4961">
      <w:pPr>
        <w:jc w:val="both"/>
      </w:pPr>
    </w:p>
    <w:p w:rsidR="00DC6025" w:rsidRDefault="00DC6025" w:rsidP="003E4961">
      <w:pPr>
        <w:jc w:val="both"/>
        <w:rPr>
          <w:u w:val="single"/>
        </w:rPr>
      </w:pPr>
      <w:r>
        <w:rPr>
          <w:u w:val="single"/>
        </w:rPr>
        <w:t>4) Vergabeverfahren</w:t>
      </w:r>
    </w:p>
    <w:p w:rsidR="00DC6025" w:rsidRDefault="00DC6025" w:rsidP="003E4961">
      <w:pPr>
        <w:jc w:val="both"/>
      </w:pPr>
    </w:p>
    <w:p w:rsidR="00DC6025" w:rsidRDefault="00DC6025" w:rsidP="003E4961">
      <w:pPr>
        <w:pStyle w:val="Liste"/>
        <w:jc w:val="both"/>
      </w:pPr>
      <w:r>
        <w:t>4.1 Der Preis wird nur bei Vorliegen auszeichnungswürdiger Leistungen vergeben.</w:t>
      </w:r>
    </w:p>
    <w:p w:rsidR="00C47EB0" w:rsidRDefault="00C47EB0" w:rsidP="003E4961">
      <w:pPr>
        <w:pStyle w:val="Liste"/>
        <w:ind w:left="0" w:firstLine="0"/>
        <w:jc w:val="both"/>
      </w:pPr>
      <w:r>
        <w:t>4.2 Der Preis wird an die gleiche Person nur einmal vergeben</w:t>
      </w:r>
      <w:r w:rsidR="008B3C2B">
        <w:t>.</w:t>
      </w:r>
    </w:p>
    <w:p w:rsidR="003E4961" w:rsidRDefault="00DC6025" w:rsidP="003E4961">
      <w:pPr>
        <w:pStyle w:val="Textkrper-Zeileneinzug"/>
        <w:jc w:val="both"/>
      </w:pPr>
      <w:r>
        <w:t>4.</w:t>
      </w:r>
      <w:r w:rsidR="00C47EB0">
        <w:t>3</w:t>
      </w:r>
      <w:r>
        <w:t xml:space="preserve"> Das Recht, Personen</w:t>
      </w:r>
      <w:r w:rsidR="001E05B3">
        <w:t xml:space="preserve"> </w:t>
      </w:r>
      <w:r>
        <w:t xml:space="preserve">für den Preis vorzuschlagen, steht jedermann zu (auch </w:t>
      </w:r>
      <w:r w:rsidR="00B076E2">
        <w:t>Autoren</w:t>
      </w:r>
      <w:r>
        <w:t xml:space="preserve"> selbst).</w:t>
      </w:r>
      <w:r w:rsidR="00FC0E4E">
        <w:t xml:space="preserve"> </w:t>
      </w:r>
    </w:p>
    <w:p w:rsidR="00DC6025" w:rsidRDefault="003E4961" w:rsidP="003E4961">
      <w:pPr>
        <w:pStyle w:val="Textkrper-Zeileneinzug"/>
        <w:jc w:val="both"/>
      </w:pPr>
      <w:r>
        <w:t xml:space="preserve">4.4 </w:t>
      </w:r>
      <w:r w:rsidR="00FC0E4E">
        <w:t>Die Vorschläge sind bis zum</w:t>
      </w:r>
      <w:r w:rsidR="004D79B4">
        <w:t xml:space="preserve"> </w:t>
      </w:r>
      <w:r w:rsidR="00F61CD3" w:rsidRPr="00B076E2">
        <w:rPr>
          <w:b/>
        </w:rPr>
        <w:t>7</w:t>
      </w:r>
      <w:r w:rsidR="005410C4" w:rsidRPr="00B076E2">
        <w:rPr>
          <w:b/>
        </w:rPr>
        <w:t>. Mai 202</w:t>
      </w:r>
      <w:r w:rsidR="00C63360" w:rsidRPr="00B076E2">
        <w:rPr>
          <w:b/>
        </w:rPr>
        <w:t>1</w:t>
      </w:r>
      <w:r w:rsidR="00FC0E4E">
        <w:t xml:space="preserve"> schriftlich beim Landratsamt Augsburg </w:t>
      </w:r>
      <w:r w:rsidR="00B076E2">
        <w:t>―</w:t>
      </w:r>
      <w:r w:rsidR="00FC0E4E">
        <w:t xml:space="preserve"> </w:t>
      </w:r>
      <w:r w:rsidR="004D79B4">
        <w:t>Frau Liv Reinacher</w:t>
      </w:r>
      <w:r w:rsidR="00FC0E4E">
        <w:t xml:space="preserve">, Prinzregentenplatz 4, 86150 Augsburg einzureichen </w:t>
      </w:r>
      <w:r w:rsidR="004D79B4">
        <w:t xml:space="preserve">oder bevorzugt per E-Mail an </w:t>
      </w:r>
      <w:hyperlink r:id="rId8" w:history="1">
        <w:r w:rsidR="004D79B4" w:rsidRPr="00F40C85">
          <w:rPr>
            <w:rStyle w:val="Hyperlink"/>
          </w:rPr>
          <w:t>kunstpreis@LRA-a.bayern.de</w:t>
        </w:r>
      </w:hyperlink>
      <w:r w:rsidR="00B076E2">
        <w:rPr>
          <w:rStyle w:val="Hyperlink"/>
          <w:u w:val="none"/>
        </w:rPr>
        <w:t xml:space="preserve"> </w:t>
      </w:r>
      <w:r w:rsidR="00B076E2" w:rsidRPr="00B076E2">
        <w:rPr>
          <w:rStyle w:val="Hyperlink"/>
          <w:color w:val="auto"/>
          <w:u w:val="none"/>
        </w:rPr>
        <w:t>zu senden</w:t>
      </w:r>
      <w:r w:rsidR="00FC0E4E">
        <w:t xml:space="preserve">. Die üblichen Unterlagen (persönlicher Lebenslauf, Angaben über </w:t>
      </w:r>
      <w:r w:rsidR="00B076E2">
        <w:t xml:space="preserve">den </w:t>
      </w:r>
      <w:bookmarkStart w:id="0" w:name="_GoBack"/>
      <w:bookmarkEnd w:id="0"/>
      <w:r w:rsidR="00FC0E4E">
        <w:t>künstlerischen Werdegang) sind beizufügen.</w:t>
      </w:r>
    </w:p>
    <w:p w:rsidR="003E4961" w:rsidRDefault="003E4961" w:rsidP="003E4961">
      <w:pPr>
        <w:pStyle w:val="Textkrper-Zeileneinzug"/>
        <w:jc w:val="both"/>
      </w:pPr>
      <w:r>
        <w:t xml:space="preserve">4.5 Die Entscheidung über die Preisvergabe trifft der </w:t>
      </w:r>
      <w:r w:rsidR="00C63360">
        <w:t>Ausschuss für Bildung, Schule und Kultur</w:t>
      </w:r>
      <w:r>
        <w:t xml:space="preserve"> aufgrund von Vorschlägen von Sachverständigen, welche vom Landrat bestellt werden.</w:t>
      </w:r>
    </w:p>
    <w:p w:rsidR="003E4961" w:rsidRDefault="003E4961" w:rsidP="003E4961">
      <w:pPr>
        <w:pStyle w:val="Textkrper-Zeileneinzug"/>
        <w:jc w:val="both"/>
      </w:pPr>
      <w:r>
        <w:t>4.6 Die Preisübergabe erfolgt durch den Landrat.</w:t>
      </w:r>
    </w:p>
    <w:p w:rsidR="003E4961" w:rsidRDefault="003E4961" w:rsidP="003E4961">
      <w:pPr>
        <w:pStyle w:val="Textkrper-Zeileneinzug"/>
        <w:jc w:val="both"/>
      </w:pPr>
      <w:r>
        <w:t>4.7 Der Preisträger muss mit einer evtl. Veröffentlichung persönlicher Daten einverstanden sein.</w:t>
      </w:r>
    </w:p>
    <w:p w:rsidR="003E4961" w:rsidRDefault="003E4961" w:rsidP="003E4961">
      <w:pPr>
        <w:pStyle w:val="Textkrper-Zeileneinzug"/>
        <w:jc w:val="both"/>
      </w:pPr>
      <w:r>
        <w:t>4.8 Für alle Entscheidungen aus Anlass der Vergabe des Kunstpreises ist der Rechtsweg ausgeschlossen.</w:t>
      </w:r>
    </w:p>
    <w:p w:rsidR="003E4961" w:rsidRDefault="003E4961">
      <w:pPr>
        <w:pStyle w:val="Textkrper-Zeileneinzug"/>
      </w:pPr>
    </w:p>
    <w:sectPr w:rsidR="003E4961" w:rsidSect="0066225D">
      <w:footerReference w:type="even" r:id="rId9"/>
      <w:footerReference w:type="default" r:id="rId10"/>
      <w:pgSz w:w="11907" w:h="16840" w:code="9"/>
      <w:pgMar w:top="1440" w:right="1043" w:bottom="709" w:left="15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F6" w:rsidRDefault="00AA36F6" w:rsidP="00DA5AAF">
      <w:r>
        <w:separator/>
      </w:r>
    </w:p>
  </w:endnote>
  <w:endnote w:type="continuationSeparator" w:id="0">
    <w:p w:rsidR="00AA36F6" w:rsidRDefault="00AA36F6" w:rsidP="00D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42" w:rsidRDefault="00993D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3D42" w:rsidRDefault="00993D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42" w:rsidRDefault="00993D42">
    <w:pPr>
      <w:pStyle w:val="Fu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18C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F6" w:rsidRDefault="00AA36F6" w:rsidP="00DA5AAF">
      <w:r>
        <w:separator/>
      </w:r>
    </w:p>
  </w:footnote>
  <w:footnote w:type="continuationSeparator" w:id="0">
    <w:p w:rsidR="00AA36F6" w:rsidRDefault="00AA36F6" w:rsidP="00DA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57" w:legacyIndent="0"/>
      <w:lvlJc w:val="left"/>
    </w:lvl>
    <w:lvl w:ilvl="1">
      <w:start w:val="1"/>
      <w:numFmt w:val="decimal"/>
      <w:pStyle w:val="berschrift2"/>
      <w:lvlText w:val="%1.%2."/>
      <w:legacy w:legacy="1" w:legacySpace="57" w:legacyIndent="0"/>
      <w:lvlJc w:val="left"/>
    </w:lvl>
    <w:lvl w:ilvl="2">
      <w:start w:val="1"/>
      <w:numFmt w:val="decimal"/>
      <w:pStyle w:val="berschrift3"/>
      <w:lvlText w:val="%1.%2.%3."/>
      <w:legacy w:legacy="1" w:legacySpace="57" w:legacyIndent="0"/>
      <w:lvlJc w:val="left"/>
    </w:lvl>
    <w:lvl w:ilvl="3">
      <w:start w:val="1"/>
      <w:numFmt w:val="decimal"/>
      <w:pStyle w:val="berschrift4"/>
      <w:lvlText w:val="%1.%2.%3.%4."/>
      <w:legacy w:legacy="1" w:legacySpace="57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berschrift5"/>
      <w:lvlText w:val="%1.%2.%3.%4.%5."/>
      <w:legacy w:legacy="1" w:legacySpace="57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berschrift6"/>
      <w:lvlText w:val="%1.%2.%3.%4.%5.%6."/>
      <w:legacy w:legacy="1" w:legacySpace="57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57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57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57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DB17020"/>
    <w:multiLevelType w:val="singleLevel"/>
    <w:tmpl w:val="EB746C20"/>
    <w:lvl w:ilvl="0">
      <w:start w:val="1"/>
      <w:numFmt w:val="bullet"/>
      <w:pStyle w:val="Markierung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627B4E54"/>
    <w:multiLevelType w:val="singleLevel"/>
    <w:tmpl w:val="35B0FCEA"/>
    <w:lvl w:ilvl="0">
      <w:start w:val="1"/>
      <w:numFmt w:val="bullet"/>
      <w:pStyle w:val="Markierung2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4" w15:restartNumberingAfterBreak="0">
    <w:nsid w:val="7F9C61ED"/>
    <w:multiLevelType w:val="singleLevel"/>
    <w:tmpl w:val="C8D2B090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3B"/>
    <w:rsid w:val="00033FFF"/>
    <w:rsid w:val="000834CF"/>
    <w:rsid w:val="0009053B"/>
    <w:rsid w:val="001A66A5"/>
    <w:rsid w:val="001E05B3"/>
    <w:rsid w:val="001E3083"/>
    <w:rsid w:val="001F1599"/>
    <w:rsid w:val="001F42F7"/>
    <w:rsid w:val="002018C3"/>
    <w:rsid w:val="00275C5F"/>
    <w:rsid w:val="002C2C07"/>
    <w:rsid w:val="00335F99"/>
    <w:rsid w:val="003912B2"/>
    <w:rsid w:val="003E4961"/>
    <w:rsid w:val="003E5E99"/>
    <w:rsid w:val="0040438D"/>
    <w:rsid w:val="00420411"/>
    <w:rsid w:val="004B256D"/>
    <w:rsid w:val="004B6900"/>
    <w:rsid w:val="004D79B4"/>
    <w:rsid w:val="00500A1D"/>
    <w:rsid w:val="00535A86"/>
    <w:rsid w:val="005410C4"/>
    <w:rsid w:val="00585140"/>
    <w:rsid w:val="005E1A15"/>
    <w:rsid w:val="005E34FE"/>
    <w:rsid w:val="005F2B35"/>
    <w:rsid w:val="0066225D"/>
    <w:rsid w:val="006B07B8"/>
    <w:rsid w:val="006B2390"/>
    <w:rsid w:val="0075507A"/>
    <w:rsid w:val="007A50C6"/>
    <w:rsid w:val="007B79D9"/>
    <w:rsid w:val="007D3840"/>
    <w:rsid w:val="00850861"/>
    <w:rsid w:val="008B3C2B"/>
    <w:rsid w:val="008E7C1C"/>
    <w:rsid w:val="00910D18"/>
    <w:rsid w:val="009653FF"/>
    <w:rsid w:val="00993D42"/>
    <w:rsid w:val="009A0346"/>
    <w:rsid w:val="009A1B2A"/>
    <w:rsid w:val="00A620C6"/>
    <w:rsid w:val="00A729B3"/>
    <w:rsid w:val="00A832AC"/>
    <w:rsid w:val="00AA36F6"/>
    <w:rsid w:val="00B076E2"/>
    <w:rsid w:val="00B6424D"/>
    <w:rsid w:val="00BB0005"/>
    <w:rsid w:val="00BB497D"/>
    <w:rsid w:val="00BF1052"/>
    <w:rsid w:val="00C118F1"/>
    <w:rsid w:val="00C16FA2"/>
    <w:rsid w:val="00C47EB0"/>
    <w:rsid w:val="00C63360"/>
    <w:rsid w:val="00CE729B"/>
    <w:rsid w:val="00D166E8"/>
    <w:rsid w:val="00DA5AAF"/>
    <w:rsid w:val="00DC6025"/>
    <w:rsid w:val="00DF7501"/>
    <w:rsid w:val="00E04081"/>
    <w:rsid w:val="00E051B3"/>
    <w:rsid w:val="00EC6B43"/>
    <w:rsid w:val="00ED2181"/>
    <w:rsid w:val="00F61CD3"/>
    <w:rsid w:val="00F61DB7"/>
    <w:rsid w:val="00FA641B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0D2FA"/>
  <w15:chartTrackingRefBased/>
  <w15:docId w15:val="{E12C26E2-7581-4E41-9B99-152A04E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E2"/>
    <w:rPr>
      <w:rFonts w:ascii="Roboto" w:hAnsi="Roboto"/>
      <w:sz w:val="22"/>
      <w:szCs w:val="22"/>
    </w:rPr>
  </w:style>
  <w:style w:type="paragraph" w:styleId="berschrift1">
    <w:name w:val="heading 1"/>
    <w:basedOn w:val="Standard"/>
    <w:next w:val="Einrckung2"/>
    <w:qFormat/>
    <w:pPr>
      <w:keepNext/>
      <w:numPr>
        <w:numId w:val="1"/>
      </w:numPr>
      <w:spacing w:before="240" w:after="60"/>
      <w:ind w:left="794" w:hanging="794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Einrckung2"/>
    <w:qFormat/>
    <w:pPr>
      <w:keepNext/>
      <w:numPr>
        <w:ilvl w:val="1"/>
        <w:numId w:val="1"/>
      </w:numPr>
      <w:spacing w:before="120" w:after="20"/>
      <w:ind w:left="794" w:hanging="794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Einrckung2"/>
    <w:qFormat/>
    <w:pPr>
      <w:keepNext/>
      <w:numPr>
        <w:ilvl w:val="2"/>
        <w:numId w:val="1"/>
      </w:numPr>
      <w:spacing w:before="60" w:after="20"/>
      <w:ind w:left="794" w:hanging="794"/>
      <w:outlineLvl w:val="2"/>
    </w:pPr>
    <w:rPr>
      <w:b/>
      <w:kern w:val="24"/>
    </w:rPr>
  </w:style>
  <w:style w:type="paragraph" w:styleId="berschrift4">
    <w:name w:val="heading 4"/>
    <w:basedOn w:val="Standard"/>
    <w:next w:val="Einrckung2"/>
    <w:qFormat/>
    <w:pPr>
      <w:keepNext/>
      <w:numPr>
        <w:ilvl w:val="3"/>
        <w:numId w:val="1"/>
      </w:numPr>
      <w:spacing w:before="60" w:after="20"/>
      <w:ind w:left="794" w:hanging="794"/>
      <w:outlineLvl w:val="3"/>
    </w:pPr>
    <w:rPr>
      <w:kern w:val="24"/>
    </w:rPr>
  </w:style>
  <w:style w:type="paragraph" w:styleId="berschrift5">
    <w:name w:val="heading 5"/>
    <w:basedOn w:val="Standard"/>
    <w:next w:val="Einrckung2"/>
    <w:qFormat/>
    <w:pPr>
      <w:keepNext/>
      <w:numPr>
        <w:ilvl w:val="4"/>
        <w:numId w:val="1"/>
      </w:numPr>
      <w:spacing w:before="60" w:after="20"/>
      <w:ind w:left="794" w:hanging="794"/>
      <w:outlineLvl w:val="4"/>
    </w:pPr>
    <w:rPr>
      <w:kern w:val="22"/>
    </w:rPr>
  </w:style>
  <w:style w:type="paragraph" w:styleId="berschrift6">
    <w:name w:val="heading 6"/>
    <w:basedOn w:val="Standard"/>
    <w:next w:val="Einrckung2"/>
    <w:qFormat/>
    <w:pPr>
      <w:keepNext/>
      <w:numPr>
        <w:ilvl w:val="5"/>
        <w:numId w:val="1"/>
      </w:numPr>
      <w:spacing w:before="60" w:after="20"/>
      <w:ind w:left="794" w:hanging="794"/>
      <w:outlineLvl w:val="5"/>
    </w:pPr>
    <w:rPr>
      <w:kern w:val="24"/>
    </w:rPr>
  </w:style>
  <w:style w:type="paragraph" w:styleId="berschrift7">
    <w:name w:val="heading 7"/>
    <w:basedOn w:val="Standard"/>
    <w:next w:val="Einrckung2"/>
    <w:qFormat/>
    <w:pPr>
      <w:keepNext/>
      <w:numPr>
        <w:ilvl w:val="6"/>
        <w:numId w:val="1"/>
      </w:numPr>
      <w:spacing w:before="60" w:after="20"/>
      <w:ind w:left="794" w:hanging="794"/>
      <w:outlineLvl w:val="6"/>
    </w:pPr>
    <w:rPr>
      <w:kern w:val="24"/>
    </w:rPr>
  </w:style>
  <w:style w:type="paragraph" w:styleId="berschrift8">
    <w:name w:val="heading 8"/>
    <w:basedOn w:val="Standard"/>
    <w:next w:val="Einrckung2"/>
    <w:qFormat/>
    <w:pPr>
      <w:keepNext/>
      <w:numPr>
        <w:ilvl w:val="7"/>
        <w:numId w:val="1"/>
      </w:numPr>
      <w:spacing w:before="60" w:after="20"/>
      <w:ind w:left="794" w:hanging="794"/>
      <w:outlineLvl w:val="7"/>
    </w:pPr>
    <w:rPr>
      <w:kern w:val="24"/>
    </w:rPr>
  </w:style>
  <w:style w:type="paragraph" w:styleId="berschrift9">
    <w:name w:val="heading 9"/>
    <w:basedOn w:val="Standard"/>
    <w:next w:val="Einrckung2"/>
    <w:qFormat/>
    <w:pPr>
      <w:keepNext/>
      <w:numPr>
        <w:ilvl w:val="8"/>
        <w:numId w:val="1"/>
      </w:numPr>
      <w:spacing w:before="60" w:after="20"/>
      <w:ind w:left="794" w:hanging="794"/>
      <w:outlineLvl w:val="8"/>
    </w:pPr>
    <w:rPr>
      <w:kern w:val="24"/>
    </w:rPr>
  </w:style>
  <w:style w:type="character" w:default="1" w:styleId="Absatz-Standardschriftart">
    <w:name w:val="Default Paragraph Font"/>
    <w:uiPriority w:val="1"/>
    <w:semiHidden/>
    <w:unhideWhenUsed/>
    <w:rsid w:val="00B076E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076E2"/>
  </w:style>
  <w:style w:type="paragraph" w:customStyle="1" w:styleId="1eingerckt">
    <w:name w:val="1. eingerückt"/>
    <w:pPr>
      <w:ind w:firstLine="397"/>
      <w:jc w:val="both"/>
    </w:pPr>
    <w:rPr>
      <w:color w:val="000000"/>
      <w:sz w:val="24"/>
    </w:rPr>
  </w:style>
  <w:style w:type="paragraph" w:customStyle="1" w:styleId="Einrckung1">
    <w:name w:val="Einrückung 1"/>
    <w:pPr>
      <w:tabs>
        <w:tab w:val="left" w:pos="793"/>
      </w:tabs>
      <w:ind w:left="397"/>
      <w:jc w:val="both"/>
    </w:pPr>
    <w:rPr>
      <w:color w:val="000000"/>
      <w:sz w:val="24"/>
    </w:rPr>
  </w:style>
  <w:style w:type="paragraph" w:customStyle="1" w:styleId="Einrckung2">
    <w:name w:val="Einrückung 2"/>
    <w:pPr>
      <w:ind w:left="794"/>
      <w:jc w:val="both"/>
    </w:pPr>
    <w:rPr>
      <w:color w:val="000000"/>
      <w:sz w:val="24"/>
    </w:rPr>
  </w:style>
  <w:style w:type="paragraph" w:customStyle="1" w:styleId="FettZentr">
    <w:name w:val="Fett &amp; Zentr."/>
    <w:pPr>
      <w:spacing w:before="120" w:after="60"/>
      <w:jc w:val="center"/>
    </w:pPr>
    <w:rPr>
      <w:b/>
      <w:color w:val="000000"/>
      <w:sz w:val="32"/>
      <w:u w:val="single"/>
    </w:rPr>
  </w:style>
  <w:style w:type="paragraph" w:customStyle="1" w:styleId="Markierung1">
    <w:name w:val="Markierung 1"/>
    <w:pPr>
      <w:numPr>
        <w:numId w:val="4"/>
      </w:numPr>
      <w:tabs>
        <w:tab w:val="left" w:pos="432"/>
      </w:tabs>
      <w:jc w:val="both"/>
    </w:pPr>
    <w:rPr>
      <w:color w:val="000000"/>
      <w:sz w:val="24"/>
    </w:rPr>
  </w:style>
  <w:style w:type="paragraph" w:customStyle="1" w:styleId="Markierung2">
    <w:name w:val="Markierung 2"/>
    <w:basedOn w:val="Markierung1"/>
    <w:pPr>
      <w:numPr>
        <w:numId w:val="3"/>
      </w:numPr>
    </w:pPr>
  </w:style>
  <w:style w:type="paragraph" w:customStyle="1" w:styleId="NrListe">
    <w:name w:val="Nr. Liste"/>
    <w:pPr>
      <w:ind w:left="397" w:hanging="397"/>
      <w:jc w:val="both"/>
    </w:pPr>
    <w:rPr>
      <w:color w:val="000000"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hngenderEinzug">
    <w:name w:val="hängender Einzug"/>
    <w:basedOn w:val="Standard"/>
    <w:pPr>
      <w:ind w:left="709" w:hanging="709"/>
    </w:pPr>
  </w:style>
  <w:style w:type="paragraph" w:customStyle="1" w:styleId="Standardabstand">
    <w:name w:val="Standardabstand"/>
    <w:basedOn w:val="Standard"/>
    <w:pPr>
      <w:spacing w:before="40"/>
    </w:pPr>
  </w:style>
  <w:style w:type="paragraph" w:styleId="Textkrper-Zeileneinzug">
    <w:name w:val="Body Text Indent"/>
    <w:basedOn w:val="Standard"/>
    <w:pPr>
      <w:ind w:left="397" w:hanging="397"/>
    </w:pPr>
  </w:style>
  <w:style w:type="paragraph" w:styleId="Liste">
    <w:name w:val="List"/>
    <w:basedOn w:val="Standard"/>
    <w:rsid w:val="00C47EB0"/>
    <w:pPr>
      <w:ind w:left="283" w:hanging="283"/>
    </w:pPr>
  </w:style>
  <w:style w:type="paragraph" w:styleId="Sprechblasentext">
    <w:name w:val="Balloon Text"/>
    <w:basedOn w:val="Standard"/>
    <w:semiHidden/>
    <w:rsid w:val="001A66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7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stpreis@LRA-a.bay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1468</Characters>
  <Application>Microsoft Office Word</Application>
  <DocSecurity>0</DocSecurity>
  <Lines>47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Kunstpreis 2002</vt:lpstr>
    </vt:vector>
  </TitlesOfParts>
  <Company>Landratsamt Augsburg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Kunstpreis 2002</dc:title>
  <dc:subject/>
  <dc:creator>Arlt Brigitte</dc:creator>
  <cp:keywords/>
  <dc:description/>
  <cp:lastModifiedBy>Romankiewicz-Doell, Julia</cp:lastModifiedBy>
  <cp:revision>6</cp:revision>
  <cp:lastPrinted>2011-05-10T10:34:00Z</cp:lastPrinted>
  <dcterms:created xsi:type="dcterms:W3CDTF">2020-03-10T12:16:00Z</dcterms:created>
  <dcterms:modified xsi:type="dcterms:W3CDTF">2021-03-11T10:47:00Z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-339689179</vt:i4>
  </property>
  <property fmtid="{D5CDD505-2E9C-101B-9397-08002B2CF9AE}" pid="3" name="_EmailSubject">
    <vt:lpwstr>Kunstpreis 2003.doc</vt:lpwstr>
  </property>
  <property fmtid="{D5CDD505-2E9C-101B-9397-08002B2CF9AE}" pid="4" name="_AuthorEmail">
    <vt:lpwstr>Heidelies.Heger@lra-a.bayern.de</vt:lpwstr>
  </property>
  <property fmtid="{D5CDD505-2E9C-101B-9397-08002B2CF9AE}" pid="5" name="_AuthorEmailDisplayName">
    <vt:lpwstr>Heger, Heidelies</vt:lpwstr>
  </property>
  <property fmtid="{D5CDD505-2E9C-101B-9397-08002B2CF9AE}" pid="6" name="_PreviousAdHocReviewCycleID">
    <vt:i4>-1501786704</vt:i4>
  </property>
  <property fmtid="{D5CDD505-2E9C-101B-9397-08002B2CF9AE}" pid="7" name="_ReviewingToolsShownOnce">
    <vt:lpwstr/>
  </property>
</Properties>
</file>